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7608F9" w14:textId="77777777" w:rsidR="005B344A" w:rsidRDefault="002E0C0E">
      <w:pPr>
        <w:pStyle w:val="NoParagraphStyle"/>
        <w:spacing w:line="240" w:lineRule="auto"/>
        <w:rPr>
          <w:rFonts w:ascii="Arial" w:eastAsia="Arial" w:hAnsi="Arial" w:cs="Arial"/>
        </w:rPr>
      </w:pPr>
      <w:bookmarkStart w:id="0" w:name="_GoBack"/>
      <w:bookmarkEnd w:id="0"/>
      <w:r>
        <w:rPr>
          <w:rFonts w:ascii="Arial" w:hAnsi="Arial"/>
          <w:smallCaps/>
        </w:rPr>
        <w:t xml:space="preserve"> </w:t>
      </w:r>
      <w:r w:rsidR="00BF2486">
        <w:rPr>
          <w:rFonts w:ascii="Arial" w:hAnsi="Arial"/>
          <w:smallCaps/>
          <w:noProof/>
        </w:rPr>
        <w:drawing>
          <wp:inline distT="0" distB="0" distL="0" distR="0" wp14:anchorId="5BCFC524" wp14:editId="4CCAEB57">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922430" cy="420440"/>
                    </a:xfrm>
                    <a:prstGeom prst="rect">
                      <a:avLst/>
                    </a:prstGeom>
                    <a:ln w="12700" cap="flat">
                      <a:noFill/>
                      <a:miter lim="400000"/>
                    </a:ln>
                    <a:effectLst/>
                  </pic:spPr>
                </pic:pic>
              </a:graphicData>
            </a:graphic>
          </wp:inline>
        </w:drawing>
      </w:r>
      <w:r w:rsidR="00BF2486">
        <w:rPr>
          <w:rFonts w:ascii="Arial" w:hAnsi="Arial"/>
          <w:smallCaps/>
        </w:rPr>
        <w:t xml:space="preserve">  electronics representatives association</w:t>
      </w:r>
    </w:p>
    <w:p w14:paraId="304304F6" w14:textId="77777777" w:rsidR="005B344A" w:rsidRDefault="005B344A">
      <w:pPr>
        <w:pStyle w:val="NoParagraphStyle"/>
        <w:spacing w:line="240" w:lineRule="auto"/>
        <w:rPr>
          <w:rFonts w:ascii="Arial" w:eastAsia="Arial" w:hAnsi="Arial" w:cs="Arial"/>
        </w:rPr>
      </w:pPr>
    </w:p>
    <w:p w14:paraId="1622164E" w14:textId="77777777" w:rsidR="005B344A" w:rsidRDefault="005B344A">
      <w:pPr>
        <w:pStyle w:val="Body"/>
        <w:spacing w:after="0" w:line="240" w:lineRule="auto"/>
        <w:rPr>
          <w:sz w:val="24"/>
          <w:szCs w:val="24"/>
        </w:rPr>
      </w:pPr>
    </w:p>
    <w:p w14:paraId="34BE6602" w14:textId="77777777" w:rsidR="005B344A" w:rsidRDefault="005B344A">
      <w:pPr>
        <w:pStyle w:val="Body"/>
        <w:spacing w:after="0" w:line="240" w:lineRule="auto"/>
        <w:rPr>
          <w:sz w:val="24"/>
          <w:szCs w:val="24"/>
        </w:rPr>
      </w:pPr>
    </w:p>
    <w:p w14:paraId="075C32FF" w14:textId="77777777" w:rsidR="005B344A" w:rsidRDefault="00BF2486">
      <w:pPr>
        <w:pStyle w:val="Body"/>
        <w:spacing w:after="0" w:line="240" w:lineRule="auto"/>
        <w:rPr>
          <w:b/>
          <w:bCs/>
        </w:rPr>
      </w:pPr>
      <w:r>
        <w:rPr>
          <w:b/>
          <w:bCs/>
        </w:rPr>
        <w:t>FOR IMMEDIATE RELEASE: January 11</w:t>
      </w:r>
      <w:r>
        <w:rPr>
          <w:b/>
          <w:bCs/>
        </w:rPr>
        <w:t>, 2017</w:t>
      </w:r>
      <w:r>
        <w:rPr>
          <w:b/>
          <w:bCs/>
        </w:rPr>
        <w:br/>
      </w:r>
    </w:p>
    <w:p w14:paraId="771D130F" w14:textId="77777777" w:rsidR="005B344A" w:rsidRDefault="005B344A">
      <w:pPr>
        <w:pStyle w:val="Body"/>
        <w:spacing w:after="0" w:line="240" w:lineRule="auto"/>
        <w:rPr>
          <w:b/>
          <w:bCs/>
        </w:rPr>
      </w:pPr>
    </w:p>
    <w:p w14:paraId="31713005" w14:textId="77777777" w:rsidR="005B344A" w:rsidRDefault="00BF2486">
      <w:pPr>
        <w:pStyle w:val="Body"/>
        <w:spacing w:after="0" w:line="240" w:lineRule="auto"/>
      </w:pPr>
      <w:r>
        <w:rPr>
          <w:lang w:val="nl-NL"/>
        </w:rPr>
        <w:t xml:space="preserve">Contact: </w:t>
      </w:r>
      <w:proofErr w:type="spellStart"/>
      <w:r>
        <w:rPr>
          <w:lang w:val="nl-NL"/>
        </w:rPr>
        <w:t>Neda</w:t>
      </w:r>
      <w:proofErr w:type="spellEnd"/>
      <w:r>
        <w:rPr>
          <w:lang w:val="nl-NL"/>
        </w:rPr>
        <w:t xml:space="preserve"> </w:t>
      </w:r>
      <w:proofErr w:type="spellStart"/>
      <w:r>
        <w:rPr>
          <w:lang w:val="nl-NL"/>
        </w:rPr>
        <w:t>Simeonova</w:t>
      </w:r>
      <w:proofErr w:type="spellEnd"/>
      <w:r>
        <w:rPr>
          <w:lang w:val="nl-NL"/>
        </w:rPr>
        <w:t xml:space="preserve"> / Communications Director / </w:t>
      </w:r>
      <w:hyperlink r:id="rId8" w:history="1">
        <w:r>
          <w:rPr>
            <w:rStyle w:val="Hyperlink0"/>
          </w:rPr>
          <w:t>nsimeonova@era.org</w:t>
        </w:r>
      </w:hyperlink>
    </w:p>
    <w:p w14:paraId="5E4BF62C" w14:textId="77777777" w:rsidR="005B344A" w:rsidRDefault="005B344A">
      <w:pPr>
        <w:pStyle w:val="Body"/>
        <w:spacing w:after="0" w:line="240" w:lineRule="auto"/>
      </w:pPr>
    </w:p>
    <w:p w14:paraId="232FE554" w14:textId="77777777" w:rsidR="005B344A" w:rsidRDefault="005B344A">
      <w:pPr>
        <w:pStyle w:val="Body"/>
        <w:spacing w:after="0" w:line="240" w:lineRule="auto"/>
      </w:pPr>
    </w:p>
    <w:p w14:paraId="7F7D9E34" w14:textId="77777777" w:rsidR="005B344A" w:rsidRDefault="00BF2486">
      <w:pPr>
        <w:pStyle w:val="Body"/>
        <w:spacing w:after="0" w:line="240" w:lineRule="auto"/>
        <w:rPr>
          <w:b/>
          <w:bCs/>
        </w:rPr>
      </w:pPr>
      <w:r>
        <w:rPr>
          <w:b/>
          <w:bCs/>
        </w:rPr>
        <w:t>ERA Announces Business Insurance Portfolio for Electronics Reps —</w:t>
      </w:r>
      <w:r>
        <w:rPr>
          <w:b/>
          <w:bCs/>
        </w:rPr>
        <w:t xml:space="preserve"> ERA </w:t>
      </w:r>
      <w:proofErr w:type="spellStart"/>
      <w:r>
        <w:rPr>
          <w:b/>
          <w:bCs/>
        </w:rPr>
        <w:t>RepProtect</w:t>
      </w:r>
      <w:proofErr w:type="spellEnd"/>
    </w:p>
    <w:p w14:paraId="112B372A" w14:textId="77777777" w:rsidR="005B344A" w:rsidRDefault="005B344A">
      <w:pPr>
        <w:pStyle w:val="Body"/>
        <w:spacing w:after="0" w:line="240" w:lineRule="auto"/>
      </w:pPr>
    </w:p>
    <w:p w14:paraId="41F00CEA" w14:textId="77777777" w:rsidR="005B344A" w:rsidRDefault="00BF2486">
      <w:pPr>
        <w:pStyle w:val="Body"/>
        <w:spacing w:after="0" w:line="240" w:lineRule="auto"/>
      </w:pPr>
      <w:r>
        <w:t xml:space="preserve">The Electronics Representatives Association (ERA) announced that it has added a new insurance product, ERA </w:t>
      </w:r>
      <w:proofErr w:type="spellStart"/>
      <w:proofErr w:type="gramStart"/>
      <w:r>
        <w:t>RepProtect</w:t>
      </w:r>
      <w:proofErr w:type="spellEnd"/>
      <w:r>
        <w:t>, that</w:t>
      </w:r>
      <w:proofErr w:type="gramEnd"/>
      <w:r>
        <w:t xml:space="preserve"> will provide professional liability insurance for </w:t>
      </w:r>
      <w:r>
        <w:t>its members.</w:t>
      </w:r>
    </w:p>
    <w:p w14:paraId="312C51DD" w14:textId="77777777" w:rsidR="005B344A" w:rsidRDefault="005B344A">
      <w:pPr>
        <w:pStyle w:val="Body"/>
        <w:spacing w:after="0" w:line="240" w:lineRule="auto"/>
      </w:pPr>
    </w:p>
    <w:p w14:paraId="0C4D517F" w14:textId="77777777" w:rsidR="005B344A" w:rsidRDefault="00BF2486">
      <w:pPr>
        <w:pStyle w:val="Body"/>
        <w:spacing w:after="0" w:line="240" w:lineRule="auto"/>
      </w:pPr>
      <w:r>
        <w:t>T</w:t>
      </w:r>
      <w:r>
        <w:t>he new insurance program includes everything from commercial general liability to property, auto, cyber, workers</w:t>
      </w:r>
      <w:r>
        <w:rPr>
          <w:lang w:val="fr-FR"/>
        </w:rPr>
        <w:t>’ compensation</w:t>
      </w:r>
      <w:r>
        <w:t>,</w:t>
      </w:r>
      <w:r>
        <w:rPr>
          <w:lang w:val="fr-FR"/>
        </w:rPr>
        <w:t xml:space="preserve"> and unique to ERA</w:t>
      </w:r>
      <w:r>
        <w:t>, professional liability for the electronics representative whose client services include expert</w:t>
      </w:r>
      <w:r>
        <w:t xml:space="preserve"> advice normally excluded under the general liability policy.</w:t>
      </w:r>
    </w:p>
    <w:p w14:paraId="0D3C302F" w14:textId="77777777" w:rsidR="005B344A" w:rsidRDefault="005B344A">
      <w:pPr>
        <w:pStyle w:val="Body"/>
        <w:spacing w:after="0" w:line="240" w:lineRule="auto"/>
      </w:pPr>
    </w:p>
    <w:p w14:paraId="591133A5" w14:textId="77777777" w:rsidR="005B344A" w:rsidRDefault="00BF2486">
      <w:pPr>
        <w:pStyle w:val="Body"/>
        <w:spacing w:after="0" w:line="240" w:lineRule="auto"/>
      </w:pPr>
      <w:r>
        <w:t>ERA CEO Walter E. Tobin comments on the value of this new member service</w:t>
      </w:r>
      <w:r>
        <w:t xml:space="preserve">, </w:t>
      </w:r>
      <w:r>
        <w:t xml:space="preserve">“ERA </w:t>
      </w:r>
      <w:proofErr w:type="spellStart"/>
      <w:r>
        <w:t>RepProtect</w:t>
      </w:r>
      <w:proofErr w:type="spellEnd"/>
      <w:r>
        <w:t xml:space="preserve"> provides an additional product offering for insurance for our members</w:t>
      </w:r>
      <w:r>
        <w:t>.</w:t>
      </w:r>
      <w:r>
        <w:t xml:space="preserve"> The administrator, NormanSpencer</w:t>
      </w:r>
      <w:r>
        <w:t>.com, has extensive experience in our industry and looks forward to working with ERA members.”</w:t>
      </w:r>
    </w:p>
    <w:p w14:paraId="03F7201B" w14:textId="77777777" w:rsidR="005B344A" w:rsidRDefault="005B344A">
      <w:pPr>
        <w:pStyle w:val="Body"/>
        <w:spacing w:after="0" w:line="240" w:lineRule="auto"/>
      </w:pPr>
    </w:p>
    <w:p w14:paraId="3A975326" w14:textId="77777777" w:rsidR="005B344A" w:rsidRDefault="00BF2486">
      <w:pPr>
        <w:pStyle w:val="Body"/>
        <w:spacing w:after="0" w:line="240" w:lineRule="auto"/>
      </w:pPr>
      <w:r>
        <w:rPr>
          <w:b/>
          <w:bCs/>
        </w:rPr>
        <w:t xml:space="preserve">About ERA </w:t>
      </w:r>
      <w:proofErr w:type="spellStart"/>
      <w:r>
        <w:rPr>
          <w:b/>
          <w:bCs/>
        </w:rPr>
        <w:t>RepProtect</w:t>
      </w:r>
      <w:proofErr w:type="spellEnd"/>
    </w:p>
    <w:p w14:paraId="5A5D9A24" w14:textId="77777777" w:rsidR="005B344A" w:rsidRDefault="00BF2486">
      <w:pPr>
        <w:pStyle w:val="Body"/>
        <w:spacing w:after="0" w:line="240" w:lineRule="auto"/>
      </w:pPr>
      <w:r>
        <w:t xml:space="preserve">For more information about ERA </w:t>
      </w:r>
      <w:proofErr w:type="spellStart"/>
      <w:r>
        <w:t>RepProtect</w:t>
      </w:r>
      <w:proofErr w:type="spellEnd"/>
      <w:r>
        <w:t xml:space="preserve">, contact </w:t>
      </w:r>
      <w:r>
        <w:rPr>
          <w:lang w:val="pt-PT"/>
        </w:rPr>
        <w:t>Norman-Spencer.com CEO</w:t>
      </w:r>
      <w:r>
        <w:t xml:space="preserve"> </w:t>
      </w:r>
      <w:proofErr w:type="spellStart"/>
      <w:r>
        <w:rPr>
          <w:lang w:val="nl-NL"/>
        </w:rPr>
        <w:t>Byron</w:t>
      </w:r>
      <w:proofErr w:type="spellEnd"/>
      <w:r>
        <w:rPr>
          <w:lang w:val="nl-NL"/>
        </w:rPr>
        <w:t xml:space="preserve"> Spencer </w:t>
      </w:r>
      <w:r>
        <w:t xml:space="preserve">at </w:t>
      </w:r>
      <w:hyperlink r:id="rId9" w:history="1">
        <w:r>
          <w:rPr>
            <w:rStyle w:val="Hyperlink1"/>
          </w:rPr>
          <w:t>Byron</w:t>
        </w:r>
        <w:r>
          <w:rPr>
            <w:rStyle w:val="Hyperlink1"/>
          </w:rPr>
          <w:t>@normanspencer.com</w:t>
        </w:r>
      </w:hyperlink>
      <w:r>
        <w:t>, or</w:t>
      </w:r>
      <w:r>
        <w:t xml:space="preserve"> visit </w:t>
      </w:r>
      <w:hyperlink r:id="rId10" w:history="1">
        <w:r>
          <w:rPr>
            <w:rStyle w:val="Hyperlink1"/>
          </w:rPr>
          <w:t>www.normanspencer.com/ERARepProtect</w:t>
        </w:r>
      </w:hyperlink>
      <w:r>
        <w:t xml:space="preserve"> </w:t>
      </w:r>
      <w:r>
        <w:t xml:space="preserve">to complete the two-page application for a quick quote. </w:t>
      </w:r>
    </w:p>
    <w:p w14:paraId="53EF3FE7" w14:textId="77777777" w:rsidR="005B344A" w:rsidRDefault="005B344A">
      <w:pPr>
        <w:pStyle w:val="Body"/>
        <w:spacing w:after="0" w:line="240" w:lineRule="auto"/>
      </w:pPr>
    </w:p>
    <w:p w14:paraId="1C735F2E" w14:textId="77777777" w:rsidR="005B344A" w:rsidRDefault="00BF2486">
      <w:pPr>
        <w:pStyle w:val="Body"/>
        <w:spacing w:after="0" w:line="240" w:lineRule="auto"/>
      </w:pPr>
      <w:r>
        <w:rPr>
          <w:b/>
          <w:bCs/>
        </w:rPr>
        <w:t>About ERA</w:t>
      </w:r>
    </w:p>
    <w:p w14:paraId="11172E85" w14:textId="77777777" w:rsidR="005B344A" w:rsidRDefault="00BF2486">
      <w:pPr>
        <w:pStyle w:val="Body"/>
        <w:spacing w:after="0" w:line="240" w:lineRule="auto"/>
      </w:pPr>
      <w:r>
        <w:t>The 81-year-old Electronics Representatives Association (ERA) is the international trade organization for professional field sales companies in the global electronics industries, manufacturers who go to market through representative firms and global distri</w:t>
      </w:r>
      <w:r>
        <w:t>butors. It is the mission of ERA to support the professional field sales function through programs and activities that educate, inform and advocate for manufacturers' representatives, the principals they represent and the distributors who are reps' partner</w:t>
      </w:r>
      <w:r>
        <w:t xml:space="preserve">s in local territories. ERA member representative firms (often called "reps") provide field sales services on an exclusive basis to manufacturers of related (but non-competing) products in a defined territory. For more information about ERA, visit </w:t>
      </w:r>
      <w:hyperlink r:id="rId11" w:history="1">
        <w:r>
          <w:rPr>
            <w:rStyle w:val="Link"/>
          </w:rPr>
          <w:t>era.org</w:t>
        </w:r>
      </w:hyperlink>
      <w:r>
        <w:t>.</w:t>
      </w:r>
    </w:p>
    <w:p w14:paraId="416070BE" w14:textId="77777777" w:rsidR="005B344A" w:rsidRDefault="005B344A">
      <w:pPr>
        <w:pStyle w:val="Body"/>
        <w:spacing w:after="0" w:line="240" w:lineRule="auto"/>
      </w:pPr>
    </w:p>
    <w:p w14:paraId="2BD20D5B" w14:textId="77777777" w:rsidR="005B344A" w:rsidRDefault="005B344A">
      <w:pPr>
        <w:pStyle w:val="Body"/>
        <w:spacing w:after="0" w:line="240" w:lineRule="auto"/>
      </w:pPr>
    </w:p>
    <w:p w14:paraId="345717DA" w14:textId="77777777" w:rsidR="005B344A" w:rsidRDefault="00BF2486">
      <w:pPr>
        <w:pStyle w:val="Body"/>
        <w:spacing w:after="0" w:line="240" w:lineRule="auto"/>
        <w:jc w:val="center"/>
      </w:pPr>
      <w:r>
        <w:t>###</w:t>
      </w:r>
    </w:p>
    <w:p w14:paraId="0C3ADE17" w14:textId="77777777" w:rsidR="005B344A" w:rsidRDefault="005B344A">
      <w:pPr>
        <w:pStyle w:val="Body"/>
        <w:spacing w:after="0" w:line="240" w:lineRule="auto"/>
        <w:jc w:val="center"/>
      </w:pPr>
    </w:p>
    <w:p w14:paraId="4966CE4E" w14:textId="77777777" w:rsidR="005B344A" w:rsidRDefault="005B344A">
      <w:pPr>
        <w:pStyle w:val="Body"/>
        <w:spacing w:after="0" w:line="240" w:lineRule="auto"/>
        <w:jc w:val="center"/>
      </w:pPr>
    </w:p>
    <w:p w14:paraId="080557C9" w14:textId="77777777" w:rsidR="005B344A" w:rsidRDefault="005B344A">
      <w:pPr>
        <w:pStyle w:val="NoParagraphStyle"/>
        <w:pBdr>
          <w:bottom w:val="single" w:sz="12" w:space="0" w:color="000000"/>
        </w:pBdr>
        <w:rPr>
          <w:rFonts w:ascii="Arial" w:eastAsia="Arial" w:hAnsi="Arial" w:cs="Arial"/>
        </w:rPr>
      </w:pPr>
    </w:p>
    <w:p w14:paraId="50057E81" w14:textId="77777777" w:rsidR="005B344A" w:rsidRDefault="005B344A">
      <w:pPr>
        <w:pStyle w:val="NoParagraphStyle"/>
        <w:jc w:val="center"/>
        <w:rPr>
          <w:rFonts w:ascii="Arial" w:eastAsia="Arial" w:hAnsi="Arial" w:cs="Arial"/>
          <w:sz w:val="16"/>
          <w:szCs w:val="16"/>
        </w:rPr>
      </w:pPr>
    </w:p>
    <w:p w14:paraId="7DD2F573" w14:textId="77777777" w:rsidR="005B344A" w:rsidRDefault="00BF2486">
      <w:pPr>
        <w:pStyle w:val="NoParagraphStyle"/>
        <w:jc w:val="center"/>
        <w:rPr>
          <w:rFonts w:ascii="Arial" w:eastAsia="Arial" w:hAnsi="Arial" w:cs="Arial"/>
          <w:b/>
          <w:bCs/>
          <w:sz w:val="16"/>
          <w:szCs w:val="16"/>
        </w:rPr>
      </w:pPr>
      <w:r>
        <w:rPr>
          <w:rFonts w:ascii="Arial" w:hAnsi="Arial"/>
          <w:b/>
          <w:bCs/>
          <w:sz w:val="16"/>
          <w:szCs w:val="16"/>
        </w:rPr>
        <w:t xml:space="preserve">Electronics Representatives Association </w:t>
      </w:r>
    </w:p>
    <w:p w14:paraId="211F2DC5" w14:textId="77777777" w:rsidR="005B344A" w:rsidRDefault="00BF2486">
      <w:pPr>
        <w:pStyle w:val="NoParagraphStyle"/>
        <w:jc w:val="center"/>
        <w:rPr>
          <w:rFonts w:ascii="Arial" w:eastAsia="Arial" w:hAnsi="Arial" w:cs="Arial"/>
          <w:b/>
          <w:bCs/>
          <w:sz w:val="16"/>
          <w:szCs w:val="16"/>
        </w:rPr>
      </w:pPr>
      <w:r>
        <w:rPr>
          <w:rFonts w:ascii="Arial" w:hAnsi="Arial"/>
          <w:b/>
          <w:bCs/>
          <w:sz w:val="16"/>
          <w:szCs w:val="16"/>
        </w:rPr>
        <w:lastRenderedPageBreak/>
        <w:t>1325</w:t>
      </w:r>
      <w:r>
        <w:rPr>
          <w:rFonts w:ascii="Arial" w:hAnsi="Arial"/>
          <w:b/>
          <w:bCs/>
          <w:sz w:val="16"/>
          <w:szCs w:val="16"/>
        </w:rPr>
        <w:t> </w:t>
      </w:r>
      <w:r>
        <w:rPr>
          <w:rFonts w:ascii="Arial" w:hAnsi="Arial"/>
          <w:b/>
          <w:bCs/>
          <w:sz w:val="16"/>
          <w:szCs w:val="16"/>
        </w:rPr>
        <w:t>S.</w:t>
      </w:r>
      <w:r>
        <w:rPr>
          <w:rFonts w:ascii="Arial" w:hAnsi="Arial"/>
          <w:b/>
          <w:bCs/>
          <w:sz w:val="16"/>
          <w:szCs w:val="16"/>
        </w:rPr>
        <w:t> </w:t>
      </w:r>
      <w:r>
        <w:rPr>
          <w:rFonts w:ascii="Arial" w:hAnsi="Arial"/>
          <w:b/>
          <w:bCs/>
          <w:sz w:val="16"/>
          <w:szCs w:val="16"/>
        </w:rPr>
        <w:t>Arlington</w:t>
      </w:r>
      <w:r>
        <w:rPr>
          <w:rFonts w:ascii="Arial" w:hAnsi="Arial"/>
          <w:b/>
          <w:bCs/>
          <w:sz w:val="16"/>
          <w:szCs w:val="16"/>
        </w:rPr>
        <w:t> </w:t>
      </w:r>
      <w:r>
        <w:rPr>
          <w:rFonts w:ascii="Arial" w:hAnsi="Arial"/>
          <w:b/>
          <w:bCs/>
          <w:sz w:val="16"/>
          <w:szCs w:val="16"/>
        </w:rPr>
        <w:t>Heights</w:t>
      </w:r>
      <w:r>
        <w:rPr>
          <w:rFonts w:ascii="Arial" w:hAnsi="Arial"/>
          <w:b/>
          <w:bCs/>
          <w:sz w:val="16"/>
          <w:szCs w:val="16"/>
        </w:rPr>
        <w:t> </w:t>
      </w:r>
      <w:r>
        <w:rPr>
          <w:rFonts w:ascii="Arial" w:hAnsi="Arial"/>
          <w:b/>
          <w:bCs/>
          <w:sz w:val="16"/>
          <w:szCs w:val="16"/>
        </w:rPr>
        <w:t>Road,</w:t>
      </w:r>
      <w:r>
        <w:rPr>
          <w:rFonts w:ascii="Arial" w:hAnsi="Arial"/>
          <w:b/>
          <w:bCs/>
          <w:sz w:val="16"/>
          <w:szCs w:val="16"/>
        </w:rPr>
        <w:t> </w:t>
      </w:r>
      <w:r>
        <w:rPr>
          <w:rFonts w:ascii="Arial" w:hAnsi="Arial"/>
          <w:b/>
          <w:bCs/>
          <w:sz w:val="16"/>
          <w:szCs w:val="16"/>
        </w:rPr>
        <w:t>Suite</w:t>
      </w:r>
      <w:r>
        <w:rPr>
          <w:rFonts w:ascii="Arial" w:hAnsi="Arial"/>
          <w:b/>
          <w:bCs/>
          <w:sz w:val="16"/>
          <w:szCs w:val="16"/>
        </w:rPr>
        <w:t> </w:t>
      </w:r>
      <w:r>
        <w:rPr>
          <w:rFonts w:ascii="Arial" w:hAnsi="Arial"/>
          <w:b/>
          <w:bCs/>
          <w:sz w:val="16"/>
          <w:szCs w:val="16"/>
        </w:rPr>
        <w:t>204</w:t>
      </w:r>
      <w:r>
        <w:rPr>
          <w:rFonts w:ascii="Arial" w:hAnsi="Arial"/>
          <w:b/>
          <w:bCs/>
          <w:sz w:val="16"/>
          <w:szCs w:val="16"/>
        </w:rPr>
        <w:t xml:space="preserve"> • </w:t>
      </w:r>
      <w:r>
        <w:rPr>
          <w:rFonts w:ascii="Arial" w:hAnsi="Arial"/>
          <w:b/>
          <w:bCs/>
          <w:sz w:val="16"/>
          <w:szCs w:val="16"/>
        </w:rPr>
        <w:t>Elk Grove Village,</w:t>
      </w:r>
      <w:r>
        <w:rPr>
          <w:rFonts w:ascii="Arial" w:hAnsi="Arial"/>
          <w:b/>
          <w:bCs/>
          <w:sz w:val="16"/>
          <w:szCs w:val="16"/>
        </w:rPr>
        <w:t> </w:t>
      </w:r>
      <w:r>
        <w:rPr>
          <w:rFonts w:ascii="Arial" w:hAnsi="Arial"/>
          <w:b/>
          <w:bCs/>
          <w:sz w:val="16"/>
          <w:szCs w:val="16"/>
        </w:rPr>
        <w:t>IL</w:t>
      </w:r>
      <w:r>
        <w:rPr>
          <w:rFonts w:ascii="Arial" w:hAnsi="Arial"/>
          <w:b/>
          <w:bCs/>
          <w:sz w:val="16"/>
          <w:szCs w:val="16"/>
        </w:rPr>
        <w:t> </w:t>
      </w:r>
      <w:r>
        <w:rPr>
          <w:rFonts w:ascii="Arial" w:hAnsi="Arial"/>
          <w:b/>
          <w:bCs/>
          <w:sz w:val="16"/>
          <w:szCs w:val="16"/>
        </w:rPr>
        <w:t xml:space="preserve">60007 </w:t>
      </w:r>
    </w:p>
    <w:p w14:paraId="442BB51C" w14:textId="77777777" w:rsidR="005B344A" w:rsidRDefault="00BF2486">
      <w:pPr>
        <w:pStyle w:val="NoParagraphStyle"/>
        <w:jc w:val="center"/>
      </w:pPr>
      <w:proofErr w:type="gramStart"/>
      <w:r>
        <w:rPr>
          <w:rFonts w:ascii="Arial" w:hAnsi="Arial"/>
          <w:b/>
          <w:bCs/>
          <w:sz w:val="16"/>
          <w:szCs w:val="16"/>
        </w:rPr>
        <w:t>phone</w:t>
      </w:r>
      <w:proofErr w:type="gramEnd"/>
      <w:r>
        <w:rPr>
          <w:rFonts w:ascii="Arial" w:hAnsi="Arial"/>
          <w:b/>
          <w:bCs/>
          <w:sz w:val="16"/>
          <w:szCs w:val="16"/>
        </w:rPr>
        <w:t xml:space="preserve">: 312-419-1432 </w:t>
      </w:r>
      <w:r>
        <w:rPr>
          <w:rFonts w:ascii="Arial" w:hAnsi="Arial"/>
          <w:b/>
          <w:bCs/>
          <w:sz w:val="16"/>
          <w:szCs w:val="16"/>
        </w:rPr>
        <w:t xml:space="preserve">• </w:t>
      </w:r>
      <w:r>
        <w:rPr>
          <w:rFonts w:ascii="Arial" w:hAnsi="Arial"/>
          <w:b/>
          <w:bCs/>
          <w:sz w:val="16"/>
          <w:szCs w:val="16"/>
        </w:rPr>
        <w:t xml:space="preserve">fax: 312-419-1660 </w:t>
      </w:r>
      <w:r>
        <w:rPr>
          <w:rFonts w:ascii="Arial" w:hAnsi="Arial"/>
          <w:b/>
          <w:bCs/>
          <w:sz w:val="16"/>
          <w:szCs w:val="16"/>
        </w:rPr>
        <w:t xml:space="preserve">• </w:t>
      </w:r>
      <w:r>
        <w:rPr>
          <w:rFonts w:ascii="Arial" w:hAnsi="Arial"/>
          <w:b/>
          <w:bCs/>
          <w:sz w:val="16"/>
          <w:szCs w:val="16"/>
        </w:rPr>
        <w:t xml:space="preserve">email: info@era.org </w:t>
      </w:r>
      <w:r>
        <w:rPr>
          <w:rFonts w:ascii="Arial" w:hAnsi="Arial"/>
          <w:b/>
          <w:bCs/>
          <w:sz w:val="16"/>
          <w:szCs w:val="16"/>
        </w:rPr>
        <w:t xml:space="preserve">• </w:t>
      </w:r>
      <w:r>
        <w:rPr>
          <w:rFonts w:ascii="Arial" w:hAnsi="Arial"/>
          <w:b/>
          <w:bCs/>
          <w:sz w:val="16"/>
          <w:szCs w:val="16"/>
        </w:rPr>
        <w:t>URL: www.era.org</w:t>
      </w:r>
    </w:p>
    <w:sectPr w:rsidR="005B344A" w:rsidSect="00BF2486">
      <w:headerReference w:type="default" r:id="rId12"/>
      <w:footerReference w:type="default" r:id="rId13"/>
      <w:pgSz w:w="12240" w:h="15840"/>
      <w:pgMar w:top="1080" w:right="1440" w:bottom="1440" w:left="108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BCAD52" w14:textId="77777777" w:rsidR="00000000" w:rsidRDefault="00BF2486">
      <w:r>
        <w:separator/>
      </w:r>
    </w:p>
  </w:endnote>
  <w:endnote w:type="continuationSeparator" w:id="0">
    <w:p w14:paraId="25A5FA8A" w14:textId="77777777" w:rsidR="00000000" w:rsidRDefault="00BF2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66636F" w14:textId="77777777" w:rsidR="005B344A" w:rsidRDefault="005B344A">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B34CB6" w14:textId="77777777" w:rsidR="00000000" w:rsidRDefault="00BF2486">
      <w:r>
        <w:separator/>
      </w:r>
    </w:p>
  </w:footnote>
  <w:footnote w:type="continuationSeparator" w:id="0">
    <w:p w14:paraId="625E8D67" w14:textId="77777777" w:rsidR="00000000" w:rsidRDefault="00BF248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30B86D" w14:textId="77777777" w:rsidR="005B344A" w:rsidRDefault="005B344A">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B344A"/>
    <w:rsid w:val="002E0C0E"/>
    <w:rsid w:val="005B344A"/>
    <w:rsid w:val="00BF24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221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b/>
      <w:bCs/>
      <w:color w:val="0000FF"/>
      <w:sz w:val="22"/>
      <w:szCs w:val="22"/>
      <w:u w:val="single" w:color="0000FF"/>
    </w:rPr>
  </w:style>
  <w:style w:type="character" w:customStyle="1" w:styleId="Hyperlink1">
    <w:name w:val="Hyperlink.1"/>
    <w:basedOn w:val="Link"/>
    <w:rPr>
      <w:rFonts w:ascii="Arial" w:eastAsia="Arial" w:hAnsi="Arial" w:cs="Arial"/>
      <w:color w:val="0000FF"/>
      <w:sz w:val="22"/>
      <w:szCs w:val="22"/>
      <w:u w:val="single" w:color="0000FF"/>
    </w:rPr>
  </w:style>
  <w:style w:type="paragraph" w:styleId="BalloonText">
    <w:name w:val="Balloon Text"/>
    <w:basedOn w:val="Normal"/>
    <w:link w:val="BalloonTextChar"/>
    <w:uiPriority w:val="99"/>
    <w:semiHidden/>
    <w:unhideWhenUsed/>
    <w:rsid w:val="002E0C0E"/>
    <w:rPr>
      <w:rFonts w:ascii="Lucida Grande" w:hAnsi="Lucida Grande"/>
      <w:sz w:val="18"/>
      <w:szCs w:val="18"/>
    </w:rPr>
  </w:style>
  <w:style w:type="character" w:customStyle="1" w:styleId="BalloonTextChar">
    <w:name w:val="Balloon Text Char"/>
    <w:basedOn w:val="DefaultParagraphFont"/>
    <w:link w:val="BalloonText"/>
    <w:uiPriority w:val="99"/>
    <w:semiHidden/>
    <w:rsid w:val="002E0C0E"/>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b/>
      <w:bCs/>
      <w:color w:val="0000FF"/>
      <w:sz w:val="22"/>
      <w:szCs w:val="22"/>
      <w:u w:val="single" w:color="0000FF"/>
    </w:rPr>
  </w:style>
  <w:style w:type="character" w:customStyle="1" w:styleId="Hyperlink1">
    <w:name w:val="Hyperlink.1"/>
    <w:basedOn w:val="Link"/>
    <w:rPr>
      <w:rFonts w:ascii="Arial" w:eastAsia="Arial" w:hAnsi="Arial" w:cs="Arial"/>
      <w:color w:val="0000FF"/>
      <w:sz w:val="22"/>
      <w:szCs w:val="22"/>
      <w:u w:val="single" w:color="0000FF"/>
    </w:rPr>
  </w:style>
  <w:style w:type="paragraph" w:styleId="BalloonText">
    <w:name w:val="Balloon Text"/>
    <w:basedOn w:val="Normal"/>
    <w:link w:val="BalloonTextChar"/>
    <w:uiPriority w:val="99"/>
    <w:semiHidden/>
    <w:unhideWhenUsed/>
    <w:rsid w:val="002E0C0E"/>
    <w:rPr>
      <w:rFonts w:ascii="Lucida Grande" w:hAnsi="Lucida Grande"/>
      <w:sz w:val="18"/>
      <w:szCs w:val="18"/>
    </w:rPr>
  </w:style>
  <w:style w:type="character" w:customStyle="1" w:styleId="BalloonTextChar">
    <w:name w:val="Balloon Text Char"/>
    <w:basedOn w:val="DefaultParagraphFont"/>
    <w:link w:val="BalloonText"/>
    <w:uiPriority w:val="99"/>
    <w:semiHidden/>
    <w:rsid w:val="002E0C0E"/>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era.org"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nsimeonova@era.org" TargetMode="External"/><Relationship Id="rId9" Type="http://schemas.openxmlformats.org/officeDocument/2006/relationships/hyperlink" Target="mailto:Byron@normanspencer.com" TargetMode="External"/><Relationship Id="rId10" Type="http://schemas.openxmlformats.org/officeDocument/2006/relationships/hyperlink" Target="http://www.normanspencer.com/ERARepProtect"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361</Words>
  <Characters>2064</Characters>
  <Application>Microsoft Macintosh Word</Application>
  <DocSecurity>0</DocSecurity>
  <Lines>17</Lines>
  <Paragraphs>4</Paragraphs>
  <ScaleCrop>false</ScaleCrop>
  <Company>In Bits Mosaics, Inc.</Company>
  <LinksUpToDate>false</LinksUpToDate>
  <CharactersWithSpaces>2421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Kathy Green</cp:lastModifiedBy>
  <cp:revision>3</cp:revision>
  <dcterms:created xsi:type="dcterms:W3CDTF">2017-01-11T15:48:00Z</dcterms:created>
  <dcterms:modified xsi:type="dcterms:W3CDTF">2017-01-11T15:49:00Z</dcterms:modified>
</cp:coreProperties>
</file>